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2E" w:rsidRDefault="00B37543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375476E1" wp14:editId="3E615F65">
            <wp:extent cx="8753475" cy="5010150"/>
            <wp:effectExtent l="0" t="0" r="9525" b="1905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A5B2E" w:rsidRDefault="00CA5B2E">
      <w:pPr>
        <w:rPr>
          <w:noProof/>
          <w:lang w:eastAsia="sk-SK"/>
        </w:rPr>
      </w:pPr>
      <w:r>
        <w:rPr>
          <w:noProof/>
          <w:lang w:eastAsia="sk-SK"/>
        </w:rPr>
        <w:br w:type="page"/>
      </w:r>
    </w:p>
    <w:p w:rsidR="00CA5B2E" w:rsidRDefault="00CA5B2E">
      <w:r>
        <w:rPr>
          <w:noProof/>
          <w:lang w:eastAsia="sk-SK"/>
        </w:rPr>
        <w:lastRenderedPageBreak/>
        <w:drawing>
          <wp:inline distT="0" distB="0" distL="0" distR="0" wp14:anchorId="38956E5F" wp14:editId="57B813B1">
            <wp:extent cx="8705850" cy="5419725"/>
            <wp:effectExtent l="0" t="0" r="19050" b="952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A5B2E" w:rsidRDefault="00CA5B2E">
      <w:r>
        <w:br w:type="page"/>
      </w:r>
    </w:p>
    <w:p w:rsidR="00B37543" w:rsidRDefault="00CA5B2E">
      <w:r>
        <w:rPr>
          <w:noProof/>
          <w:lang w:eastAsia="sk-SK"/>
        </w:rPr>
        <w:lastRenderedPageBreak/>
        <w:drawing>
          <wp:inline distT="0" distB="0" distL="0" distR="0" wp14:anchorId="4BD85DB1" wp14:editId="468F3AD3">
            <wp:extent cx="8705850" cy="5543550"/>
            <wp:effectExtent l="0" t="0" r="19050" b="1905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7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3600"/>
        <w:gridCol w:w="960"/>
      </w:tblGrid>
      <w:tr w:rsidR="00B37543" w:rsidRPr="00B37543" w:rsidTr="00B37543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 xml:space="preserve">VŠ technického smeru: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strojnícka fakulta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</w:tr>
      <w:tr w:rsidR="00B37543" w:rsidRPr="00B37543" w:rsidTr="00B37543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stavebná fakulta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</w:t>
            </w:r>
          </w:p>
        </w:tc>
      </w:tr>
      <w:tr w:rsidR="00B37543" w:rsidRPr="00B37543" w:rsidTr="00B37543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C469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fakulta chemickej a potravi</w:t>
            </w:r>
            <w:r w:rsidR="00C469D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nárskej</w:t>
            </w: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technológie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</w:p>
        </w:tc>
      </w:tr>
      <w:tr w:rsidR="00B37543" w:rsidRPr="00B37543" w:rsidTr="00B37543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lesnícka fakulta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</w:tr>
      <w:tr w:rsidR="00B37543" w:rsidRPr="00B37543" w:rsidTr="00B37543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fakulta špeciálneho inžinierstva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</w:tr>
      <w:tr w:rsidR="00B37543" w:rsidRPr="00B37543" w:rsidTr="00B37543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fakulta elektrotechniky a informatiky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</w:tr>
      <w:tr w:rsidR="00B37543" w:rsidRPr="00B37543" w:rsidTr="00B37543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ekonomická fakulta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</w:tr>
      <w:tr w:rsidR="00B37543" w:rsidRPr="00B37543" w:rsidTr="00B37543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B37543" w:rsidRPr="00B37543" w:rsidTr="00B37543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VŠ univerzitného smeru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B37543" w:rsidRPr="00B37543" w:rsidTr="00B37543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štud</w:t>
            </w:r>
            <w:proofErr w:type="spellEnd"/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odbor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294A3C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g</w:t>
            </w:r>
            <w:r w:rsidR="00B37543"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eografia a rozvoj regiónov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</w:tr>
      <w:tr w:rsidR="00B37543" w:rsidRPr="00B37543" w:rsidTr="00B37543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294A3C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</w:t>
            </w:r>
            <w:r w:rsidR="00B37543"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ulturológia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</w:tr>
      <w:tr w:rsidR="00B37543" w:rsidRPr="00B37543" w:rsidTr="00B37543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294A3C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</w:t>
            </w:r>
            <w:r w:rsidR="00B37543"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rekladateľstvo a</w:t>
            </w:r>
            <w:r w:rsidR="00C469D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  <w:r w:rsidR="00B37543"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tlmočníctvo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</w:tr>
      <w:tr w:rsidR="00B37543" w:rsidRPr="00B37543" w:rsidTr="00B37543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294A3C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</w:t>
            </w:r>
            <w:r w:rsidR="00B37543"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edagogika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</w:tr>
      <w:tr w:rsidR="00B37543" w:rsidRPr="00B37543" w:rsidTr="00B37543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294A3C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</w:t>
            </w:r>
            <w:r w:rsidR="00B37543"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nvironmentalistika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</w:tr>
      <w:tr w:rsidR="00B37543" w:rsidRPr="00B37543" w:rsidTr="00B37543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masmediálne a európske štúdia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</w:tr>
      <w:tr w:rsidR="00B37543" w:rsidRPr="00B37543" w:rsidTr="00B37543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priemyselný </w:t>
            </w:r>
            <w:proofErr w:type="spellStart"/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design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</w:tr>
      <w:tr w:rsidR="00B37543" w:rsidRPr="00B37543" w:rsidTr="00B37543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294A3C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</w:t>
            </w:r>
            <w:r w:rsidR="00B37543"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iológia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</w:tr>
      <w:tr w:rsidR="00B37543" w:rsidRPr="00B37543" w:rsidTr="00B37543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B37543" w:rsidRPr="00B37543" w:rsidTr="00B37543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Fakulta veterinárneho lekárstva: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294A3C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</w:t>
            </w:r>
            <w:r w:rsidR="00B37543"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armácia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</w:p>
        </w:tc>
      </w:tr>
      <w:tr w:rsidR="00B37543" w:rsidRPr="00B37543" w:rsidTr="00B37543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kanisterapia</w:t>
            </w:r>
            <w:proofErr w:type="spellEnd"/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</w:t>
            </w:r>
            <w:r w:rsidR="00C469D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hipoterapia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</w:tr>
      <w:tr w:rsidR="00B37543" w:rsidRPr="00B37543" w:rsidTr="00B37543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bezpečnosť krmív a potravín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</w:tr>
      <w:tr w:rsidR="00B37543" w:rsidRPr="00B37543" w:rsidTr="00B37543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B37543" w:rsidRPr="00B37543" w:rsidTr="00B37543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Učiteľstvo: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cudzie jazyky v</w:t>
            </w:r>
            <w:r w:rsidR="00C469D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kombinácii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</w:p>
        </w:tc>
      </w:tr>
      <w:tr w:rsidR="00B37543" w:rsidRPr="00B37543" w:rsidTr="00B37543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slovenský jazyk v</w:t>
            </w:r>
            <w:r w:rsidR="00C469D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kombinácii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</w:tr>
      <w:tr w:rsidR="00B37543" w:rsidRPr="00B37543" w:rsidTr="00B37543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biológia geografia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</w:tr>
      <w:tr w:rsidR="00B37543" w:rsidRPr="00B37543" w:rsidTr="00B37543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B37543" w:rsidRPr="00B37543" w:rsidTr="00B37543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294A3C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VŠ</w:t>
            </w:r>
            <w:r w:rsidR="00C469D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so zdravotníckym zameraní</w:t>
            </w:r>
            <w:r w:rsidR="00B37543"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pôrodná asistencia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</w:tr>
      <w:tr w:rsidR="00B37543" w:rsidRPr="00B37543" w:rsidTr="00B37543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dentálna hygiena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</w:tr>
      <w:tr w:rsidR="00B37543" w:rsidRPr="00B37543" w:rsidTr="00B37543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294A3C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</w:t>
            </w:r>
            <w:r w:rsidR="00B37543"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yzioterapia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</w:tr>
      <w:tr w:rsidR="00B37543" w:rsidRPr="00B37543" w:rsidTr="00B37543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294A3C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</w:t>
            </w:r>
            <w:r w:rsidR="00B37543"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šetrovateľstvo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</w:tr>
      <w:tr w:rsidR="00B37543" w:rsidRPr="00B37543" w:rsidTr="00B37543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urgentná zdravotná starostlivosť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</w:tr>
      <w:tr w:rsidR="00B37543" w:rsidRPr="00B37543" w:rsidTr="00B37543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B37543" w:rsidRPr="00B37543" w:rsidTr="00B37543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Lekárska fakulta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LF UK Bratislava - všeobecné lekárstvo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</w:tr>
      <w:tr w:rsidR="00B37543" w:rsidRPr="00B37543" w:rsidTr="00B37543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LF KU Praha - nultý ročník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3" w:rsidRPr="00B37543" w:rsidRDefault="00B37543" w:rsidP="00B375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3754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</w:tr>
    </w:tbl>
    <w:p w:rsidR="008000F3" w:rsidRDefault="00B37543">
      <w:r>
        <w:br w:type="page"/>
      </w:r>
      <w:bookmarkStart w:id="0" w:name="_GoBack"/>
      <w:r>
        <w:rPr>
          <w:noProof/>
          <w:lang w:eastAsia="sk-SK"/>
        </w:rPr>
        <w:lastRenderedPageBreak/>
        <w:drawing>
          <wp:inline distT="0" distB="0" distL="0" distR="0" wp14:anchorId="7365E693" wp14:editId="274B8C2A">
            <wp:extent cx="8591550" cy="5629275"/>
            <wp:effectExtent l="0" t="0" r="19050" b="9525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B37543" w:rsidRDefault="00B37543">
      <w:r>
        <w:rPr>
          <w:noProof/>
          <w:lang w:eastAsia="sk-SK"/>
        </w:rPr>
        <w:lastRenderedPageBreak/>
        <w:drawing>
          <wp:inline distT="0" distB="0" distL="0" distR="0" wp14:anchorId="2ED932A9" wp14:editId="0008354E">
            <wp:extent cx="8562975" cy="5143500"/>
            <wp:effectExtent l="0" t="0" r="9525" b="1905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B37543" w:rsidSect="00B375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241" w:rsidRDefault="001B4241" w:rsidP="00B37543">
      <w:pPr>
        <w:spacing w:after="0" w:line="240" w:lineRule="auto"/>
      </w:pPr>
      <w:r>
        <w:separator/>
      </w:r>
    </w:p>
  </w:endnote>
  <w:endnote w:type="continuationSeparator" w:id="0">
    <w:p w:rsidR="001B4241" w:rsidRDefault="001B4241" w:rsidP="00B3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241" w:rsidRDefault="001B4241" w:rsidP="00B37543">
      <w:pPr>
        <w:spacing w:after="0" w:line="240" w:lineRule="auto"/>
      </w:pPr>
      <w:r>
        <w:separator/>
      </w:r>
    </w:p>
  </w:footnote>
  <w:footnote w:type="continuationSeparator" w:id="0">
    <w:p w:rsidR="001B4241" w:rsidRDefault="001B4241" w:rsidP="00B37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49"/>
    <w:rsid w:val="00005D3F"/>
    <w:rsid w:val="00006E89"/>
    <w:rsid w:val="00026315"/>
    <w:rsid w:val="000263A2"/>
    <w:rsid w:val="000657DE"/>
    <w:rsid w:val="00066AEB"/>
    <w:rsid w:val="00070189"/>
    <w:rsid w:val="0007167C"/>
    <w:rsid w:val="0008069E"/>
    <w:rsid w:val="00083272"/>
    <w:rsid w:val="000833E2"/>
    <w:rsid w:val="00092AA1"/>
    <w:rsid w:val="000945EF"/>
    <w:rsid w:val="0009521F"/>
    <w:rsid w:val="000C7A6E"/>
    <w:rsid w:val="000D1B2D"/>
    <w:rsid w:val="000E25EE"/>
    <w:rsid w:val="000F7962"/>
    <w:rsid w:val="00102372"/>
    <w:rsid w:val="0011694A"/>
    <w:rsid w:val="00116C6C"/>
    <w:rsid w:val="001530F7"/>
    <w:rsid w:val="0015366A"/>
    <w:rsid w:val="00157B2F"/>
    <w:rsid w:val="00165BE8"/>
    <w:rsid w:val="001667E3"/>
    <w:rsid w:val="001A233F"/>
    <w:rsid w:val="001B1D0C"/>
    <w:rsid w:val="001B4241"/>
    <w:rsid w:val="001D1E63"/>
    <w:rsid w:val="0022407E"/>
    <w:rsid w:val="002262A5"/>
    <w:rsid w:val="00240078"/>
    <w:rsid w:val="00286057"/>
    <w:rsid w:val="0029323C"/>
    <w:rsid w:val="00294A3C"/>
    <w:rsid w:val="002A2AB3"/>
    <w:rsid w:val="002A5857"/>
    <w:rsid w:val="002C44AB"/>
    <w:rsid w:val="002E0BC3"/>
    <w:rsid w:val="002E7201"/>
    <w:rsid w:val="002F4C24"/>
    <w:rsid w:val="0030301B"/>
    <w:rsid w:val="003102CA"/>
    <w:rsid w:val="00342CD2"/>
    <w:rsid w:val="003566A4"/>
    <w:rsid w:val="00367331"/>
    <w:rsid w:val="00372DE8"/>
    <w:rsid w:val="0038524D"/>
    <w:rsid w:val="003902E0"/>
    <w:rsid w:val="00393C7E"/>
    <w:rsid w:val="003A5206"/>
    <w:rsid w:val="003C1187"/>
    <w:rsid w:val="003F5CDD"/>
    <w:rsid w:val="00435A25"/>
    <w:rsid w:val="00440D65"/>
    <w:rsid w:val="004454AA"/>
    <w:rsid w:val="004826B0"/>
    <w:rsid w:val="00487310"/>
    <w:rsid w:val="004A5910"/>
    <w:rsid w:val="004B4095"/>
    <w:rsid w:val="004C730B"/>
    <w:rsid w:val="00514CE8"/>
    <w:rsid w:val="00516001"/>
    <w:rsid w:val="00516736"/>
    <w:rsid w:val="005250B8"/>
    <w:rsid w:val="00535D1C"/>
    <w:rsid w:val="00555F16"/>
    <w:rsid w:val="00564BF6"/>
    <w:rsid w:val="005832F3"/>
    <w:rsid w:val="00590FFF"/>
    <w:rsid w:val="005A51B1"/>
    <w:rsid w:val="005B755E"/>
    <w:rsid w:val="005C43E9"/>
    <w:rsid w:val="005D1330"/>
    <w:rsid w:val="005F7C0A"/>
    <w:rsid w:val="0060361C"/>
    <w:rsid w:val="00614AF4"/>
    <w:rsid w:val="00623792"/>
    <w:rsid w:val="00630DF0"/>
    <w:rsid w:val="00630E01"/>
    <w:rsid w:val="006314BF"/>
    <w:rsid w:val="00640EA3"/>
    <w:rsid w:val="00650F65"/>
    <w:rsid w:val="00663FE2"/>
    <w:rsid w:val="00667EAC"/>
    <w:rsid w:val="006737F7"/>
    <w:rsid w:val="00684269"/>
    <w:rsid w:val="006C45D2"/>
    <w:rsid w:val="006C5601"/>
    <w:rsid w:val="006D167D"/>
    <w:rsid w:val="006D1973"/>
    <w:rsid w:val="006E2488"/>
    <w:rsid w:val="006E34A1"/>
    <w:rsid w:val="00701D6E"/>
    <w:rsid w:val="0073553E"/>
    <w:rsid w:val="00741F2D"/>
    <w:rsid w:val="007610B1"/>
    <w:rsid w:val="00767348"/>
    <w:rsid w:val="0077089A"/>
    <w:rsid w:val="00773C48"/>
    <w:rsid w:val="00784E2A"/>
    <w:rsid w:val="00792453"/>
    <w:rsid w:val="007A4D9E"/>
    <w:rsid w:val="007B2583"/>
    <w:rsid w:val="007C2379"/>
    <w:rsid w:val="007D3976"/>
    <w:rsid w:val="007D4791"/>
    <w:rsid w:val="007E5F92"/>
    <w:rsid w:val="007F319E"/>
    <w:rsid w:val="008000F3"/>
    <w:rsid w:val="00801467"/>
    <w:rsid w:val="0080165C"/>
    <w:rsid w:val="008028E3"/>
    <w:rsid w:val="008110C6"/>
    <w:rsid w:val="0081150A"/>
    <w:rsid w:val="00827B28"/>
    <w:rsid w:val="008461E4"/>
    <w:rsid w:val="0085392C"/>
    <w:rsid w:val="0087042B"/>
    <w:rsid w:val="0088162A"/>
    <w:rsid w:val="00882B22"/>
    <w:rsid w:val="00896702"/>
    <w:rsid w:val="008A46A8"/>
    <w:rsid w:val="008A5881"/>
    <w:rsid w:val="008A72E4"/>
    <w:rsid w:val="008D1B6D"/>
    <w:rsid w:val="008E2B2B"/>
    <w:rsid w:val="008E6439"/>
    <w:rsid w:val="009057B5"/>
    <w:rsid w:val="009106C6"/>
    <w:rsid w:val="009311DB"/>
    <w:rsid w:val="0093346C"/>
    <w:rsid w:val="0093572D"/>
    <w:rsid w:val="009445C8"/>
    <w:rsid w:val="00964A12"/>
    <w:rsid w:val="0098006B"/>
    <w:rsid w:val="009938DA"/>
    <w:rsid w:val="009B06B8"/>
    <w:rsid w:val="009B1759"/>
    <w:rsid w:val="009C79A7"/>
    <w:rsid w:val="009D601F"/>
    <w:rsid w:val="009F248B"/>
    <w:rsid w:val="00A53335"/>
    <w:rsid w:val="00A612EB"/>
    <w:rsid w:val="00A63F9D"/>
    <w:rsid w:val="00A707AE"/>
    <w:rsid w:val="00A952E2"/>
    <w:rsid w:val="00AB1D12"/>
    <w:rsid w:val="00AC4D8C"/>
    <w:rsid w:val="00B0191E"/>
    <w:rsid w:val="00B11F92"/>
    <w:rsid w:val="00B240DB"/>
    <w:rsid w:val="00B37543"/>
    <w:rsid w:val="00B4692A"/>
    <w:rsid w:val="00B478F3"/>
    <w:rsid w:val="00B71EB8"/>
    <w:rsid w:val="00B8261A"/>
    <w:rsid w:val="00B8406F"/>
    <w:rsid w:val="00B8761B"/>
    <w:rsid w:val="00B9041B"/>
    <w:rsid w:val="00B97249"/>
    <w:rsid w:val="00BA5D05"/>
    <w:rsid w:val="00BC40C3"/>
    <w:rsid w:val="00BC7DA2"/>
    <w:rsid w:val="00BD7A10"/>
    <w:rsid w:val="00BE2B1A"/>
    <w:rsid w:val="00BE63AF"/>
    <w:rsid w:val="00BF447B"/>
    <w:rsid w:val="00C12E44"/>
    <w:rsid w:val="00C26DA0"/>
    <w:rsid w:val="00C365E6"/>
    <w:rsid w:val="00C469DA"/>
    <w:rsid w:val="00C50D8B"/>
    <w:rsid w:val="00C5153A"/>
    <w:rsid w:val="00C54FF0"/>
    <w:rsid w:val="00C61A23"/>
    <w:rsid w:val="00C637B0"/>
    <w:rsid w:val="00C8090D"/>
    <w:rsid w:val="00C8289A"/>
    <w:rsid w:val="00C84BDF"/>
    <w:rsid w:val="00CA5B2E"/>
    <w:rsid w:val="00CE4796"/>
    <w:rsid w:val="00CF2F0E"/>
    <w:rsid w:val="00CF75F9"/>
    <w:rsid w:val="00D01A87"/>
    <w:rsid w:val="00D12A8F"/>
    <w:rsid w:val="00D32039"/>
    <w:rsid w:val="00D57B9E"/>
    <w:rsid w:val="00D604CE"/>
    <w:rsid w:val="00D630EC"/>
    <w:rsid w:val="00D644B9"/>
    <w:rsid w:val="00D81179"/>
    <w:rsid w:val="00D86866"/>
    <w:rsid w:val="00DD1F33"/>
    <w:rsid w:val="00E0429B"/>
    <w:rsid w:val="00E70087"/>
    <w:rsid w:val="00E73082"/>
    <w:rsid w:val="00E85F4B"/>
    <w:rsid w:val="00E93E9E"/>
    <w:rsid w:val="00E9446F"/>
    <w:rsid w:val="00EB0D64"/>
    <w:rsid w:val="00ED6AB6"/>
    <w:rsid w:val="00EE63D7"/>
    <w:rsid w:val="00F01615"/>
    <w:rsid w:val="00F0655E"/>
    <w:rsid w:val="00F214D8"/>
    <w:rsid w:val="00F34A15"/>
    <w:rsid w:val="00F7093A"/>
    <w:rsid w:val="00FE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724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37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7543"/>
  </w:style>
  <w:style w:type="paragraph" w:styleId="Pta">
    <w:name w:val="footer"/>
    <w:basedOn w:val="Normlny"/>
    <w:link w:val="PtaChar"/>
    <w:uiPriority w:val="99"/>
    <w:unhideWhenUsed/>
    <w:rsid w:val="00B37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7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724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37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7543"/>
  </w:style>
  <w:style w:type="paragraph" w:styleId="Pta">
    <w:name w:val="footer"/>
    <w:basedOn w:val="Normlny"/>
    <w:link w:val="PtaChar"/>
    <w:uiPriority w:val="99"/>
    <w:unhideWhenUsed/>
    <w:rsid w:val="00B37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GSM\Desktop\statistika%20-%20k&#243;pia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GSM\Desktop\statistika%20-%20k&#243;pia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GSM\Desktop\statistika%20-%20k&#243;pia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GSM\Desktop\statistika%20-%20k&#243;pia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GSM\Desktop\statistika%20-%20k&#243;pia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k-SK" sz="1800">
                <a:solidFill>
                  <a:srgbClr val="00FF00"/>
                </a:solidFill>
              </a:rPr>
              <a:t>Úspešnosť/neúspešnosť prijatia na VŠ</a:t>
            </a:r>
          </a:p>
        </c:rich>
      </c:tx>
      <c:layout>
        <c:manualLayout>
          <c:xMode val="edge"/>
          <c:yMode val="edge"/>
          <c:x val="0.24744904166630965"/>
          <c:y val="2.878496651796852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9101825120359939E-2"/>
          <c:y val="0.16331131875550273"/>
          <c:w val="0.86826398078685252"/>
          <c:h val="0.73601950507616987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3366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'[statistika - kópia.xls]Hárok1'!$B$3:$C$3</c:f>
              <c:strCache>
                <c:ptCount val="2"/>
                <c:pt idx="0">
                  <c:v>prijatí</c:v>
                </c:pt>
                <c:pt idx="1">
                  <c:v>neprijatí</c:v>
                </c:pt>
              </c:strCache>
            </c:strRef>
          </c:cat>
          <c:val>
            <c:numRef>
              <c:f>'[statistika - kópia.xls]Hárok1'!$B$4:$C$4</c:f>
              <c:numCache>
                <c:formatCode>General</c:formatCode>
                <c:ptCount val="2"/>
                <c:pt idx="0">
                  <c:v>57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2619776"/>
        <c:axId val="122621312"/>
      </c:barChart>
      <c:catAx>
        <c:axId val="122619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k-SK"/>
          </a:p>
        </c:txPr>
        <c:crossAx val="1226213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262131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k-SK"/>
          </a:p>
        </c:txPr>
        <c:crossAx val="122619776"/>
        <c:crosses val="autoZero"/>
        <c:crossBetween val="between"/>
        <c:majorUnit val="3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4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12700">
          <a:solidFill>
            <a:srgbClr val="808080"/>
          </a:solidFill>
          <a:prstDash val="solid"/>
        </a:ln>
      </c:spPr>
    </c:plotArea>
    <c:legend>
      <c:legendPos val="r"/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k-SK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k-SK" sz="1800">
                <a:solidFill>
                  <a:srgbClr val="FF0000"/>
                </a:solidFill>
              </a:rPr>
              <a:t>Štúdium v SR/zahraničí</a:t>
            </a:r>
          </a:p>
        </c:rich>
      </c:tx>
      <c:layout>
        <c:manualLayout>
          <c:xMode val="edge"/>
          <c:yMode val="edge"/>
          <c:x val="0.34286772687330935"/>
          <c:y val="4.42697738353883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9101825120359939E-2"/>
          <c:y val="0.16331131875550273"/>
          <c:w val="0.86826398078685252"/>
          <c:h val="0.73601950507616987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E52E1B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'[statistika - kópia.xls]Hárok2'!$B$3:$C$3</c:f>
              <c:strCache>
                <c:ptCount val="2"/>
                <c:pt idx="0">
                  <c:v>študujúci v SR</c:v>
                </c:pt>
                <c:pt idx="1">
                  <c:v>študujúci v ČR</c:v>
                </c:pt>
              </c:strCache>
            </c:strRef>
          </c:cat>
          <c:val>
            <c:numRef>
              <c:f>'[statistika - kópia.xls]Hárok2'!$B$4:$C$4</c:f>
              <c:numCache>
                <c:formatCode>General</c:formatCode>
                <c:ptCount val="2"/>
                <c:pt idx="0">
                  <c:v>53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2651008"/>
        <c:axId val="122652544"/>
      </c:barChart>
      <c:catAx>
        <c:axId val="122651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k-SK"/>
          </a:p>
        </c:txPr>
        <c:crossAx val="1226525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26525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k-SK"/>
          </a:p>
        </c:txPr>
        <c:crossAx val="122651008"/>
        <c:crosses val="autoZero"/>
        <c:crossBetween val="between"/>
        <c:majorUnit val="2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4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12700">
          <a:solidFill>
            <a:srgbClr val="808080"/>
          </a:solidFill>
          <a:prstDash val="solid"/>
        </a:ln>
      </c:spPr>
    </c:plotArea>
    <c:legend>
      <c:legendPos val="r"/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k-SK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k-SK" sz="1800">
                <a:solidFill>
                  <a:sysClr val="windowText" lastClr="000000"/>
                </a:solidFill>
              </a:rPr>
              <a:t>Typy škôl</a:t>
            </a:r>
          </a:p>
        </c:rich>
      </c:tx>
      <c:layout>
        <c:manualLayout>
          <c:xMode val="edge"/>
          <c:yMode val="edge"/>
          <c:x val="0.46291924346366575"/>
          <c:y val="2.55861176136766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856294358330814"/>
          <c:y val="0.11260300516126759"/>
          <c:w val="0.85745812352855033"/>
          <c:h val="0.51102632305190043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'[statistika - kópia.xls]Hárok3'!$B$3:$N$3</c:f>
              <c:strCache>
                <c:ptCount val="13"/>
                <c:pt idx="0">
                  <c:v>Poľnohospodárske VŠ</c:v>
                </c:pt>
                <c:pt idx="1">
                  <c:v>VŠ technického smeru</c:v>
                </c:pt>
                <c:pt idx="2">
                  <c:v>Lekárska fakulta</c:v>
                </c:pt>
                <c:pt idx="3">
                  <c:v>VŠ so zdravotníckym zameraním</c:v>
                </c:pt>
                <c:pt idx="4">
                  <c:v>Fakulta veterinárneho lekárstva</c:v>
                </c:pt>
                <c:pt idx="5">
                  <c:v>Učiteľstvo</c:v>
                </c:pt>
                <c:pt idx="6">
                  <c:v>Manažment</c:v>
                </c:pt>
                <c:pt idx="7">
                  <c:v>Informatika</c:v>
                </c:pt>
                <c:pt idx="8">
                  <c:v>VŠ univerzitého smeru</c:v>
                </c:pt>
                <c:pt idx="9">
                  <c:v>archeológia</c:v>
                </c:pt>
                <c:pt idx="10">
                  <c:v>žurnalistika</c:v>
                </c:pt>
                <c:pt idx="11">
                  <c:v>ekonomika</c:v>
                </c:pt>
                <c:pt idx="12">
                  <c:v>právo</c:v>
                </c:pt>
              </c:strCache>
            </c:strRef>
          </c:cat>
          <c:val>
            <c:numRef>
              <c:f>'[statistika - kópia.xls]Hárok3'!$B$4:$N$4</c:f>
              <c:numCache>
                <c:formatCode>General</c:formatCode>
                <c:ptCount val="13"/>
                <c:pt idx="0">
                  <c:v>1</c:v>
                </c:pt>
                <c:pt idx="1">
                  <c:v>15</c:v>
                </c:pt>
                <c:pt idx="2">
                  <c:v>2</c:v>
                </c:pt>
                <c:pt idx="3">
                  <c:v>7</c:v>
                </c:pt>
                <c:pt idx="4">
                  <c:v>5</c:v>
                </c:pt>
                <c:pt idx="5">
                  <c:v>6</c:v>
                </c:pt>
                <c:pt idx="6">
                  <c:v>2</c:v>
                </c:pt>
                <c:pt idx="7">
                  <c:v>3</c:v>
                </c:pt>
                <c:pt idx="8">
                  <c:v>11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2681216"/>
        <c:axId val="122682752"/>
      </c:barChart>
      <c:catAx>
        <c:axId val="122681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k-SK"/>
          </a:p>
        </c:txPr>
        <c:crossAx val="1226827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268275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k-SK"/>
          </a:p>
        </c:txPr>
        <c:crossAx val="122681216"/>
        <c:crosses val="autoZero"/>
        <c:crossBetween val="between"/>
        <c:majorUnit val="1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4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k-SK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k-SK" sz="1800">
                <a:solidFill>
                  <a:srgbClr val="FA06CC"/>
                </a:solidFill>
              </a:rPr>
              <a:t>VŠ podľa zriaďovateľa</a:t>
            </a:r>
          </a:p>
        </c:rich>
      </c:tx>
      <c:layout>
        <c:manualLayout>
          <c:xMode val="edge"/>
          <c:yMode val="edge"/>
          <c:x val="0.34947393914816444"/>
          <c:y val="3.955713035870515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9101825120359939E-2"/>
          <c:y val="0.16331131875550273"/>
          <c:w val="0.86826398078685252"/>
          <c:h val="0.73601950507616987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FA06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'[statistika - kópia.xls]Hárok4'!$B$2:$C$2</c:f>
              <c:strCache>
                <c:ptCount val="2"/>
                <c:pt idx="0">
                  <c:v>súkromné VŠ</c:v>
                </c:pt>
                <c:pt idx="1">
                  <c:v>štátne VŠ</c:v>
                </c:pt>
              </c:strCache>
            </c:strRef>
          </c:cat>
          <c:val>
            <c:numRef>
              <c:f>'[statistika - kópia.xls]Hárok4'!$B$3:$C$3</c:f>
              <c:numCache>
                <c:formatCode>General</c:formatCode>
                <c:ptCount val="2"/>
                <c:pt idx="0">
                  <c:v>2</c:v>
                </c:pt>
                <c:pt idx="1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4205696"/>
        <c:axId val="124227968"/>
      </c:barChart>
      <c:catAx>
        <c:axId val="124205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k-SK"/>
          </a:p>
        </c:txPr>
        <c:crossAx val="1242279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42279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k-SK"/>
          </a:p>
        </c:txPr>
        <c:crossAx val="124205696"/>
        <c:crosses val="autoZero"/>
        <c:crossBetween val="between"/>
        <c:majorUnit val="2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4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3053946630535778"/>
          <c:y val="0.50783108708902902"/>
          <c:w val="5.9880274537024311E-2"/>
          <c:h val="4.921710976193233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k-SK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k-SK" sz="1800"/>
              <a:t>Zameranie študentov</a:t>
            </a:r>
          </a:p>
        </c:rich>
      </c:tx>
      <c:layout>
        <c:manualLayout>
          <c:xMode val="edge"/>
          <c:yMode val="edge"/>
          <c:x val="0.33413198799251892"/>
          <c:y val="4.623415361670395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9101825120359939E-2"/>
          <c:y val="0.16331131875550273"/>
          <c:w val="0.86826398078685252"/>
          <c:h val="0.73601950507616987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F6A90E"/>
            </a:solidFill>
            <a:ln w="12700">
              <a:solidFill>
                <a:srgbClr val="00B050"/>
              </a:solidFill>
              <a:prstDash val="solid"/>
            </a:ln>
            <a:effectLst/>
          </c:spPr>
          <c:invertIfNegative val="0"/>
          <c:cat>
            <c:strRef>
              <c:f>'[statistika - kópia.xls]Hárok6'!$B$2:$D$2</c:f>
              <c:strCache>
                <c:ptCount val="3"/>
                <c:pt idx="0">
                  <c:v>Humanitné zameranie</c:v>
                </c:pt>
                <c:pt idx="1">
                  <c:v>Technické, prírodovedné a ekonomické zameranie</c:v>
                </c:pt>
                <c:pt idx="2">
                  <c:v>Zdravotníctvo</c:v>
                </c:pt>
              </c:strCache>
            </c:strRef>
          </c:cat>
          <c:val>
            <c:numRef>
              <c:f>'[statistika - kópia.xls]Hárok6'!$B$3:$D$3</c:f>
              <c:numCache>
                <c:formatCode>General</c:formatCode>
                <c:ptCount val="3"/>
                <c:pt idx="0">
                  <c:v>20</c:v>
                </c:pt>
                <c:pt idx="1">
                  <c:v>22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4649472"/>
        <c:axId val="124651008"/>
      </c:barChart>
      <c:catAx>
        <c:axId val="124649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k-SK"/>
          </a:p>
        </c:txPr>
        <c:crossAx val="1246510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46510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k-SK"/>
          </a:p>
        </c:txPr>
        <c:crossAx val="124649472"/>
        <c:crosses val="autoZero"/>
        <c:crossBetween val="between"/>
        <c:majorUnit val="1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4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scene3d>
          <a:camera prst="orthographicFront"/>
          <a:lightRig rig="threePt" dir="t">
            <a:rot lat="0" lon="0" rev="2400000"/>
          </a:lightRig>
        </a:scene3d>
        <a:sp3d>
          <a:bevelT w="31750"/>
          <a:bevelB w="19050"/>
        </a:sp3d>
      </c:spPr>
    </c:plotArea>
    <c:legend>
      <c:legendPos val="r"/>
      <c:layout>
        <c:manualLayout>
          <c:xMode val="edge"/>
          <c:yMode val="edge"/>
          <c:x val="0.93053946630535778"/>
          <c:y val="0.50783108708902902"/>
          <c:w val="5.9880274537024311E-2"/>
          <c:h val="4.921710976193233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k-S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A9591-8C42-4898-8DFD-D718D111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CGSM</dc:creator>
  <cp:lastModifiedBy>CGSM</cp:lastModifiedBy>
  <cp:revision>6</cp:revision>
  <dcterms:created xsi:type="dcterms:W3CDTF">2012-10-26T16:16:00Z</dcterms:created>
  <dcterms:modified xsi:type="dcterms:W3CDTF">2012-10-27T20:47:00Z</dcterms:modified>
</cp:coreProperties>
</file>